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spacing w:line="720" w:lineRule="auto"/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华东交通大学学生处分决定书</w:t>
      </w:r>
    </w:p>
    <w:p>
      <w:pPr>
        <w:spacing w:line="720" w:lineRule="auto"/>
        <w:jc w:val="center"/>
        <w:rPr>
          <w:rFonts w:hint="eastAsia" w:ascii="Times New Roman" w:hAnsi="Times New Roman" w:eastAsia="仿宋_GB2312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单位盖章：                                              时间：</w:t>
      </w:r>
    </w:p>
    <w:tbl>
      <w:tblPr>
        <w:tblStyle w:val="4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1"/>
        <w:gridCol w:w="675"/>
        <w:gridCol w:w="1981"/>
        <w:gridCol w:w="1560"/>
        <w:gridCol w:w="2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501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  <w:t>姓    名</w:t>
            </w:r>
          </w:p>
        </w:tc>
        <w:tc>
          <w:tcPr>
            <w:tcW w:w="265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  <w:t>学    号</w:t>
            </w: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501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  <w:t>学    院</w:t>
            </w:r>
          </w:p>
        </w:tc>
        <w:tc>
          <w:tcPr>
            <w:tcW w:w="265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  <w:t>专    业</w:t>
            </w: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501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  <w:t>班    级</w:t>
            </w:r>
          </w:p>
        </w:tc>
        <w:tc>
          <w:tcPr>
            <w:tcW w:w="265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  <w:t>性    别</w:t>
            </w: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176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  <w:t>是否受过处分</w:t>
            </w:r>
          </w:p>
        </w:tc>
        <w:tc>
          <w:tcPr>
            <w:tcW w:w="6346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501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  <w:t>处分原因</w:t>
            </w:r>
          </w:p>
        </w:tc>
        <w:tc>
          <w:tcPr>
            <w:tcW w:w="7021" w:type="dxa"/>
            <w:gridSpan w:val="4"/>
            <w:vAlign w:val="center"/>
          </w:tcPr>
          <w:p>
            <w:pPr>
              <w:jc w:val="both"/>
              <w:rPr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64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64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501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  <w:t>处分依据</w:t>
            </w:r>
          </w:p>
        </w:tc>
        <w:tc>
          <w:tcPr>
            <w:tcW w:w="7021" w:type="dxa"/>
            <w:gridSpan w:val="4"/>
            <w:vAlign w:val="center"/>
          </w:tcPr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501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  <w:t>处分决定</w:t>
            </w:r>
          </w:p>
        </w:tc>
        <w:tc>
          <w:tcPr>
            <w:tcW w:w="7021" w:type="dxa"/>
            <w:gridSpan w:val="4"/>
            <w:vAlign w:val="center"/>
          </w:tcPr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52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640" w:firstLine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如对本处分决定有异议，可在收到本决定书之日起10个工作日内，向学校学生申诉管理委员会提出书面申诉，逾期不予受理。</w:t>
            </w:r>
          </w:p>
          <w:p>
            <w:pPr>
              <w:jc w:val="center"/>
              <w:rPr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8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备注：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此决定书一式三份，学工处、学生所在学院、学生本人各一份。</w:t>
      </w: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宋体-方正超大字符集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6059B7"/>
    <w:rsid w:val="14843942"/>
    <w:rsid w:val="266C257A"/>
    <w:rsid w:val="45615BC1"/>
    <w:rsid w:val="50474D1F"/>
    <w:rsid w:val="5D6059B7"/>
    <w:rsid w:val="5E8A7C2C"/>
    <w:rsid w:val="777E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235</Words>
  <Characters>271</Characters>
  <Lines>0</Lines>
  <Paragraphs>0</Paragraphs>
  <ScaleCrop>false</ScaleCrop>
  <LinksUpToDate>false</LinksUpToDate>
  <CharactersWithSpaces>324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2017-10-17T13:46:00Z</dcterms:created>
  <dc:creator>Administrator</dc:creator>
  <cp:lastModifiedBy>Administrator</cp:lastModifiedBy>
  <cp:lastPrinted>2017-10-25T01:55:00Z</cp:lastPrinted>
  <dcterms:modified xsi:type="dcterms:W3CDTF">2017-10-30T03:38:51Z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